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38a8983c8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5176f8bd0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Betetas,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f225eecc845b1" /><Relationship Type="http://schemas.openxmlformats.org/officeDocument/2006/relationships/numbering" Target="/word/numbering.xml" Id="Re828400d26e5464a" /><Relationship Type="http://schemas.openxmlformats.org/officeDocument/2006/relationships/settings" Target="/word/settings.xml" Id="Re02601f406a348c8" /><Relationship Type="http://schemas.openxmlformats.org/officeDocument/2006/relationships/image" Target="/word/media/13edb2da-85c4-4f5d-821d-0d81ac467096.png" Id="Rec95176f8bd049d8" /></Relationships>
</file>