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02b846c50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b265a1308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Cortes,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b02c02c454260" /><Relationship Type="http://schemas.openxmlformats.org/officeDocument/2006/relationships/numbering" Target="/word/numbering.xml" Id="Rd6d600feafd04edb" /><Relationship Type="http://schemas.openxmlformats.org/officeDocument/2006/relationships/settings" Target="/word/settings.xml" Id="R53f0c4adcc414682" /><Relationship Type="http://schemas.openxmlformats.org/officeDocument/2006/relationships/image" Target="/word/media/2a608a80-db00-45ed-bceb-23a0a248aeb4.png" Id="Rd56b265a13084cdb" /></Relationships>
</file>