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8e1bb7653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1a194dce3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Virtudes,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78a207a9e4d5e" /><Relationship Type="http://schemas.openxmlformats.org/officeDocument/2006/relationships/numbering" Target="/word/numbering.xml" Id="R5b77b8d39ed9454e" /><Relationship Type="http://schemas.openxmlformats.org/officeDocument/2006/relationships/settings" Target="/word/settings.xml" Id="R0b78bf435b7046e2" /><Relationship Type="http://schemas.openxmlformats.org/officeDocument/2006/relationships/image" Target="/word/media/0da9d897-77be-4ff0-be21-2e0f4732c191.png" Id="R80c1a194dce34e6a" /></Relationships>
</file>