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1cd46a1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4743f4b8b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Leganes,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b78c4ef3c4242" /><Relationship Type="http://schemas.openxmlformats.org/officeDocument/2006/relationships/numbering" Target="/word/numbering.xml" Id="R675946393dae42bf" /><Relationship Type="http://schemas.openxmlformats.org/officeDocument/2006/relationships/settings" Target="/word/settings.xml" Id="R418f432bf7f84051" /><Relationship Type="http://schemas.openxmlformats.org/officeDocument/2006/relationships/image" Target="/word/media/e2892aca-82cc-4d5b-aabf-150021a0bf00.png" Id="R68a4743f4b8b4d58" /></Relationships>
</file>