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01d8a5e5ef4f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a2139afea646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Liandres,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eeebb2d35c48e9" /><Relationship Type="http://schemas.openxmlformats.org/officeDocument/2006/relationships/numbering" Target="/word/numbering.xml" Id="R733ea08b922a44eb" /><Relationship Type="http://schemas.openxmlformats.org/officeDocument/2006/relationships/settings" Target="/word/settings.xml" Id="R9fb881ea17f340b0" /><Relationship Type="http://schemas.openxmlformats.org/officeDocument/2006/relationships/image" Target="/word/media/5872b1cb-0136-427f-8500-9820d1551bc3.png" Id="R7ca2139afea646c8" /></Relationships>
</file>