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2fd6f179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a28e16423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Llazos,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80c8d1ea74fdd" /><Relationship Type="http://schemas.openxmlformats.org/officeDocument/2006/relationships/numbering" Target="/word/numbering.xml" Id="R27e8b616c2204f8c" /><Relationship Type="http://schemas.openxmlformats.org/officeDocument/2006/relationships/settings" Target="/word/settings.xml" Id="R6a2edd710f244632" /><Relationship Type="http://schemas.openxmlformats.org/officeDocument/2006/relationships/image" Target="/word/media/d4429986-c29b-458f-bcf0-d92661ea661d.png" Id="Rbd5a28e164234178" /></Relationships>
</file>