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6dc0241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e94f69b4f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Sevillanos,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b1c11da6e4855" /><Relationship Type="http://schemas.openxmlformats.org/officeDocument/2006/relationships/numbering" Target="/word/numbering.xml" Id="Rcbd3330551e240f4" /><Relationship Type="http://schemas.openxmlformats.org/officeDocument/2006/relationships/settings" Target="/word/settings.xml" Id="R89a8fe616c4c43ab" /><Relationship Type="http://schemas.openxmlformats.org/officeDocument/2006/relationships/image" Target="/word/media/d1587a91-9ed2-455d-bbc5-1ee668c14330.png" Id="Rf42e94f69b4f441b" /></Relationships>
</file>