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bee68a58c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e8a427880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Majaelrayo,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c0e68f2ff4385" /><Relationship Type="http://schemas.openxmlformats.org/officeDocument/2006/relationships/numbering" Target="/word/numbering.xml" Id="R38d1d638d76e4efc" /><Relationship Type="http://schemas.openxmlformats.org/officeDocument/2006/relationships/settings" Target="/word/settings.xml" Id="Rec2e8482fb644860" /><Relationship Type="http://schemas.openxmlformats.org/officeDocument/2006/relationships/image" Target="/word/media/7ca2df52-4832-4beb-8b4a-68bf1fd9c536.png" Id="R66ee8a4278804f62" /></Relationships>
</file>