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5a24c3c0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15774e3c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de8a38de14261" /><Relationship Type="http://schemas.openxmlformats.org/officeDocument/2006/relationships/numbering" Target="/word/numbering.xml" Id="R79313d8a87f343f9" /><Relationship Type="http://schemas.openxmlformats.org/officeDocument/2006/relationships/settings" Target="/word/settings.xml" Id="R8bc2222fa3114490" /><Relationship Type="http://schemas.openxmlformats.org/officeDocument/2006/relationships/image" Target="/word/media/8c80c549-022f-4471-b5a9-994892af3b8f.png" Id="R7c115774e3ca415e" /></Relationships>
</file>