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49796fbe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012a22b51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Masarac,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0dc251fd045f2" /><Relationship Type="http://schemas.openxmlformats.org/officeDocument/2006/relationships/numbering" Target="/word/numbering.xml" Id="R71bea6659f1948f8" /><Relationship Type="http://schemas.openxmlformats.org/officeDocument/2006/relationships/settings" Target="/word/settings.xml" Id="R60ce9dd51f4b4a32" /><Relationship Type="http://schemas.openxmlformats.org/officeDocument/2006/relationships/image" Target="/word/media/355e25b9-ede9-40a9-9b14-7c999bee51e0.png" Id="R304012a22b5145f7" /></Relationships>
</file>