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8d4bfdb9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1ca7ab109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Masarrochos,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7506c164414f" /><Relationship Type="http://schemas.openxmlformats.org/officeDocument/2006/relationships/numbering" Target="/word/numbering.xml" Id="R45aae5eaeede4433" /><Relationship Type="http://schemas.openxmlformats.org/officeDocument/2006/relationships/settings" Target="/word/settings.xml" Id="R5099c8826f744385" /><Relationship Type="http://schemas.openxmlformats.org/officeDocument/2006/relationships/image" Target="/word/media/0c52df42-63f8-402e-bede-df3a47542fa0.png" Id="Rc961ca7ab10949ea" /></Relationships>
</file>