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a8766a8a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4fd95e80d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de Toni,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84fc1939f4306" /><Relationship Type="http://schemas.openxmlformats.org/officeDocument/2006/relationships/numbering" Target="/word/numbering.xml" Id="Rc5ad375b76ad446f" /><Relationship Type="http://schemas.openxmlformats.org/officeDocument/2006/relationships/settings" Target="/word/settings.xml" Id="Rfcd008018ea54958" /><Relationship Type="http://schemas.openxmlformats.org/officeDocument/2006/relationships/image" Target="/word/media/e6aef3aa-033b-4981-b84f-16fa7921b292.png" Id="R3d04fd95e80d4186" /></Relationships>
</file>