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9785eeeb7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38c3a28eb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Mendraka,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a5c2522c14278" /><Relationship Type="http://schemas.openxmlformats.org/officeDocument/2006/relationships/numbering" Target="/word/numbering.xml" Id="Rdcc739d17dc542d5" /><Relationship Type="http://schemas.openxmlformats.org/officeDocument/2006/relationships/settings" Target="/word/settings.xml" Id="R13c6ecc430f747d2" /><Relationship Type="http://schemas.openxmlformats.org/officeDocument/2006/relationships/image" Target="/word/media/0f4a755e-1812-4996-9c66-1fc617d08455.png" Id="R43f38c3a28eb4814" /></Relationships>
</file>