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e877e4443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5ed045a2d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Monasterio,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c08ca23434028" /><Relationship Type="http://schemas.openxmlformats.org/officeDocument/2006/relationships/numbering" Target="/word/numbering.xml" Id="R8d880c2d23d94d25" /><Relationship Type="http://schemas.openxmlformats.org/officeDocument/2006/relationships/settings" Target="/word/settings.xml" Id="Rbfa4edb33ef74453" /><Relationship Type="http://schemas.openxmlformats.org/officeDocument/2006/relationships/image" Target="/word/media/ffa52603-2055-4585-ad79-92087aac6a8a.png" Id="Rc3b5ed045a2d4c0e" /></Relationships>
</file>