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2b1f447c6643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732dee2ae04e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Montortal,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ecb51404ad46c3" /><Relationship Type="http://schemas.openxmlformats.org/officeDocument/2006/relationships/numbering" Target="/word/numbering.xml" Id="R173943da4fb94253" /><Relationship Type="http://schemas.openxmlformats.org/officeDocument/2006/relationships/settings" Target="/word/settings.xml" Id="R3cb7f3134aa643f2" /><Relationship Type="http://schemas.openxmlformats.org/officeDocument/2006/relationships/image" Target="/word/media/2598b831-c0dd-4980-b371-60fa5260cb03.png" Id="R5f732dee2ae04e24" /></Relationships>
</file>