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ac3ad6b66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9cbd8b0cc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Naveo,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921eb015c4c6c" /><Relationship Type="http://schemas.openxmlformats.org/officeDocument/2006/relationships/numbering" Target="/word/numbering.xml" Id="R41efb932fb5c45b9" /><Relationship Type="http://schemas.openxmlformats.org/officeDocument/2006/relationships/settings" Target="/word/settings.xml" Id="R3cd75b7ae6654dfa" /><Relationship Type="http://schemas.openxmlformats.org/officeDocument/2006/relationships/image" Target="/word/media/84f18532-d23f-4094-bc47-49cb52c775e9.png" Id="R0df9cbd8b0cc4e6a" /></Relationships>
</file>