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a05135a87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efe958962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Onraita,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d07c9d5264774" /><Relationship Type="http://schemas.openxmlformats.org/officeDocument/2006/relationships/numbering" Target="/word/numbering.xml" Id="R8678a2f5c9114120" /><Relationship Type="http://schemas.openxmlformats.org/officeDocument/2006/relationships/settings" Target="/word/settings.xml" Id="R47e5f019600c4264" /><Relationship Type="http://schemas.openxmlformats.org/officeDocument/2006/relationships/image" Target="/word/media/88ccca0e-f746-4d5d-9c61-caf96bd511ce.png" Id="Rce8efe9589624c4e" /></Relationships>
</file>