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1da846f76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9a55cdf8f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c66ebbe254c71" /><Relationship Type="http://schemas.openxmlformats.org/officeDocument/2006/relationships/numbering" Target="/word/numbering.xml" Id="R4197c0da0ffb4d02" /><Relationship Type="http://schemas.openxmlformats.org/officeDocument/2006/relationships/settings" Target="/word/settings.xml" Id="R677c9f47a38a486f" /><Relationship Type="http://schemas.openxmlformats.org/officeDocument/2006/relationships/image" Target="/word/media/03396f6e-7ff8-456f-99be-e1294c091f61.png" Id="R0579a55cdf8f4463" /></Relationships>
</file>