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da50cdf28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59e0523b2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Polloe,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a262c5c404538" /><Relationship Type="http://schemas.openxmlformats.org/officeDocument/2006/relationships/numbering" Target="/word/numbering.xml" Id="R91e9a35b79194e7d" /><Relationship Type="http://schemas.openxmlformats.org/officeDocument/2006/relationships/settings" Target="/word/settings.xml" Id="Rfa58c226e4fc46c2" /><Relationship Type="http://schemas.openxmlformats.org/officeDocument/2006/relationships/image" Target="/word/media/28f5e7a2-2625-45df-a591-48e24136b549.png" Id="R7cb59e0523b24bfe" /></Relationships>
</file>