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48b1ad1c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3c386fb5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Pozo-Estrecho,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89d70b524ff3" /><Relationship Type="http://schemas.openxmlformats.org/officeDocument/2006/relationships/numbering" Target="/word/numbering.xml" Id="R841359d0ce6d4e17" /><Relationship Type="http://schemas.openxmlformats.org/officeDocument/2006/relationships/settings" Target="/word/settings.xml" Id="R2a7a9a0a4a4c4017" /><Relationship Type="http://schemas.openxmlformats.org/officeDocument/2006/relationships/image" Target="/word/media/2baa7602-c14e-4015-87c2-4649f9621881.png" Id="R9783c386fb5348e6" /></Relationships>
</file>