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ae9353947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dea925bbd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 del Principe,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6c38f5b72422c" /><Relationship Type="http://schemas.openxmlformats.org/officeDocument/2006/relationships/numbering" Target="/word/numbering.xml" Id="R86479c11644e4bd1" /><Relationship Type="http://schemas.openxmlformats.org/officeDocument/2006/relationships/settings" Target="/word/settings.xml" Id="R8b75b446514545cf" /><Relationship Type="http://schemas.openxmlformats.org/officeDocument/2006/relationships/image" Target="/word/media/32b35eb8-b1bd-429e-9451-ecbd4e2edf76.png" Id="R073dea925bbd4e7c" /></Relationships>
</file>