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6b4f4285f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312a6f33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Razo da Costa,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db69ff3447e4" /><Relationship Type="http://schemas.openxmlformats.org/officeDocument/2006/relationships/numbering" Target="/word/numbering.xml" Id="R99ec4768264a4bcb" /><Relationship Type="http://schemas.openxmlformats.org/officeDocument/2006/relationships/settings" Target="/word/settings.xml" Id="R28a3ccacfb77434c" /><Relationship Type="http://schemas.openxmlformats.org/officeDocument/2006/relationships/image" Target="/word/media/90d7b2a8-e3d7-4834-9b26-960710e723dc.png" Id="R563312a6f33448c2" /></Relationships>
</file>