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d016149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cb945de4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Represa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ca0df5204fe0" /><Relationship Type="http://schemas.openxmlformats.org/officeDocument/2006/relationships/numbering" Target="/word/numbering.xml" Id="R98ef9534be804dce" /><Relationship Type="http://schemas.openxmlformats.org/officeDocument/2006/relationships/settings" Target="/word/settings.xml" Id="R9b266d58769f4aa7" /><Relationship Type="http://schemas.openxmlformats.org/officeDocument/2006/relationships/image" Target="/word/media/53b1b3ca-0814-4a06-91ba-b80110c022f5.png" Id="Rfd76cb945de44420" /></Relationships>
</file>