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b79cd6f40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f2b4547a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Revoqueira,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91ecc10c4f68" /><Relationship Type="http://schemas.openxmlformats.org/officeDocument/2006/relationships/numbering" Target="/word/numbering.xml" Id="R1077ebd9958a40db" /><Relationship Type="http://schemas.openxmlformats.org/officeDocument/2006/relationships/settings" Target="/word/settings.xml" Id="R8dfa7e370d364dba" /><Relationship Type="http://schemas.openxmlformats.org/officeDocument/2006/relationships/image" Target="/word/media/35747631-9c1f-4e0a-8ce4-2b891cd2b72a.png" Id="R98bf2b4547a0401e" /></Relationships>
</file>