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2ff3a50f5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2ac94c437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 Aller,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8bd2e262641d2" /><Relationship Type="http://schemas.openxmlformats.org/officeDocument/2006/relationships/numbering" Target="/word/numbering.xml" Id="R2a493bca92a64daf" /><Relationship Type="http://schemas.openxmlformats.org/officeDocument/2006/relationships/settings" Target="/word/settings.xml" Id="Rd11751e6f6a84d01" /><Relationship Type="http://schemas.openxmlformats.org/officeDocument/2006/relationships/image" Target="/word/media/44f3dc53-8b0b-4fc8-9649-eca3ff9cc364.png" Id="R3662ac94c43742ed" /></Relationships>
</file>