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0cc583c0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295852de8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Rozabragada,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a21192f0b4e26" /><Relationship Type="http://schemas.openxmlformats.org/officeDocument/2006/relationships/numbering" Target="/word/numbering.xml" Id="R6c689cb1a34b48b0" /><Relationship Type="http://schemas.openxmlformats.org/officeDocument/2006/relationships/settings" Target="/word/settings.xml" Id="Rc866ffceda834945" /><Relationship Type="http://schemas.openxmlformats.org/officeDocument/2006/relationships/image" Target="/word/media/94cc5481-adee-4ddb-b7ee-e91847b540ae.png" Id="R87f295852de84d99" /></Relationships>
</file>