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89c84f0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2d4e78fd9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 Roqueta,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583663c941b2" /><Relationship Type="http://schemas.openxmlformats.org/officeDocument/2006/relationships/numbering" Target="/word/numbering.xml" Id="Reb1322078efa4fb2" /><Relationship Type="http://schemas.openxmlformats.org/officeDocument/2006/relationships/settings" Target="/word/settings.xml" Id="R96658efbb44c4fbc" /><Relationship Type="http://schemas.openxmlformats.org/officeDocument/2006/relationships/image" Target="/word/media/4f443f19-5ba2-4f83-a85d-98b683558642.png" Id="R9892d4e78fd94855" /></Relationships>
</file>