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a478b4a56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207c245c7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Salitja,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2e8284a7b45f7" /><Relationship Type="http://schemas.openxmlformats.org/officeDocument/2006/relationships/numbering" Target="/word/numbering.xml" Id="R5423f3efe8e3412c" /><Relationship Type="http://schemas.openxmlformats.org/officeDocument/2006/relationships/settings" Target="/word/settings.xml" Id="Rc80ed649d0284fb6" /><Relationship Type="http://schemas.openxmlformats.org/officeDocument/2006/relationships/image" Target="/word/media/9f2d8354-71af-4b6a-8671-f7b607284284.png" Id="Rdd6207c245c74c7e" /></Relationships>
</file>