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2501b7f5b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fe7370d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Samblismo,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aeadf3484326" /><Relationship Type="http://schemas.openxmlformats.org/officeDocument/2006/relationships/numbering" Target="/word/numbering.xml" Id="Rd76c7ba719484453" /><Relationship Type="http://schemas.openxmlformats.org/officeDocument/2006/relationships/settings" Target="/word/settings.xml" Id="R76710b11c8fb4af7" /><Relationship Type="http://schemas.openxmlformats.org/officeDocument/2006/relationships/image" Target="/word/media/c208ee65-d0f7-4b0d-93be-527f9fc90b0f.png" Id="Rdaccfe7370d944d2" /></Relationships>
</file>