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ad1b171e8c43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8df1b8463146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Andres de la Regla,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8a168528424bf9" /><Relationship Type="http://schemas.openxmlformats.org/officeDocument/2006/relationships/numbering" Target="/word/numbering.xml" Id="R72d1e57e5b6e43f2" /><Relationship Type="http://schemas.openxmlformats.org/officeDocument/2006/relationships/settings" Target="/word/settings.xml" Id="Rf3917e3ff6f049bc" /><Relationship Type="http://schemas.openxmlformats.org/officeDocument/2006/relationships/image" Target="/word/media/f1cb94f8-034f-4d9b-9ff2-989491a947b9.png" Id="Rfb8df1b8463146a7" /></Relationships>
</file>