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67d11e63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ef4f5f752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Lodon,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cd33c3e764765" /><Relationship Type="http://schemas.openxmlformats.org/officeDocument/2006/relationships/numbering" Target="/word/numbering.xml" Id="R1fd60a9a93744c9c" /><Relationship Type="http://schemas.openxmlformats.org/officeDocument/2006/relationships/settings" Target="/word/settings.xml" Id="R84286b533f9d45e0" /><Relationship Type="http://schemas.openxmlformats.org/officeDocument/2006/relationships/image" Target="/word/media/869c440a-5dce-4037-9e16-0b0bc3b7de2f.png" Id="Rd46ef4f5f752495f" /></Relationships>
</file>