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eeeb2dd63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74b67f0ac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Foncollada,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290b4ac1a475c" /><Relationship Type="http://schemas.openxmlformats.org/officeDocument/2006/relationships/numbering" Target="/word/numbering.xml" Id="Rb12c547c9c994ece" /><Relationship Type="http://schemas.openxmlformats.org/officeDocument/2006/relationships/settings" Target="/word/settings.xml" Id="R028378e4d2ae476a" /><Relationship Type="http://schemas.openxmlformats.org/officeDocument/2006/relationships/image" Target="/word/media/84a98dfd-a72f-4e51-8d69-354d3eac0e19.png" Id="Rf5e74b67f0ac4ad7" /></Relationships>
</file>