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4b6dee054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be3c9285d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Pedro de las Herrerias,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2c96eb0e24278" /><Relationship Type="http://schemas.openxmlformats.org/officeDocument/2006/relationships/numbering" Target="/word/numbering.xml" Id="R66d5fb56bfb74f77" /><Relationship Type="http://schemas.openxmlformats.org/officeDocument/2006/relationships/settings" Target="/word/settings.xml" Id="Ra1b749d7f59a4cc0" /><Relationship Type="http://schemas.openxmlformats.org/officeDocument/2006/relationships/image" Target="/word/media/231b9dad-c1c1-4a1f-a08c-ad2be5a2c7b5.png" Id="R701be3c9285d46b8" /></Relationships>
</file>