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3cd7de9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0b2fd46d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Pau de Pinos,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4c946abea4dce" /><Relationship Type="http://schemas.openxmlformats.org/officeDocument/2006/relationships/numbering" Target="/word/numbering.xml" Id="R22c3821853bd477a" /><Relationship Type="http://schemas.openxmlformats.org/officeDocument/2006/relationships/settings" Target="/word/settings.xml" Id="Rc8937248ca3647c3" /><Relationship Type="http://schemas.openxmlformats.org/officeDocument/2006/relationships/image" Target="/word/media/87872b4b-ef71-4d30-be97-1807175c841f.png" Id="Rf7c50b2fd46d4ede" /></Relationships>
</file>