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051162c8c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e3d3482c8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Maria-Ribarredonda,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5d50d3a524a12" /><Relationship Type="http://schemas.openxmlformats.org/officeDocument/2006/relationships/numbering" Target="/word/numbering.xml" Id="R4ffefec82445405c" /><Relationship Type="http://schemas.openxmlformats.org/officeDocument/2006/relationships/settings" Target="/word/settings.xml" Id="Rc8c7063703294599" /><Relationship Type="http://schemas.openxmlformats.org/officeDocument/2006/relationships/image" Target="/word/media/61faa617-df1c-4377-afeb-5f401b161118.png" Id="R4fee3d3482c841db" /></Relationships>
</file>