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33a85a0e6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2d3484c1e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Senegue,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9d0e723d3420c" /><Relationship Type="http://schemas.openxmlformats.org/officeDocument/2006/relationships/numbering" Target="/word/numbering.xml" Id="R1c2b05158b4a4cad" /><Relationship Type="http://schemas.openxmlformats.org/officeDocument/2006/relationships/settings" Target="/word/settings.xml" Id="Rf36dd3783cd94e79" /><Relationship Type="http://schemas.openxmlformats.org/officeDocument/2006/relationships/image" Target="/word/media/f669b494-d139-4cba-aec6-698e2841804a.png" Id="R4982d3484c1e4cc2" /></Relationships>
</file>