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b75f361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1a27a6a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788d5c724b42" /><Relationship Type="http://schemas.openxmlformats.org/officeDocument/2006/relationships/numbering" Target="/word/numbering.xml" Id="Rac5f608e44e34f6e" /><Relationship Type="http://schemas.openxmlformats.org/officeDocument/2006/relationships/settings" Target="/word/settings.xml" Id="Rf41536692388487d" /><Relationship Type="http://schemas.openxmlformats.org/officeDocument/2006/relationships/image" Target="/word/media/c5e5a995-8076-4ca2-8f65-6a7bb08365cb.png" Id="Rff211a27a6a64a6e" /></Relationships>
</file>