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085c01e6c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c417f9ead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2f2169e324e96" /><Relationship Type="http://schemas.openxmlformats.org/officeDocument/2006/relationships/numbering" Target="/word/numbering.xml" Id="R4209b88db46d4f74" /><Relationship Type="http://schemas.openxmlformats.org/officeDocument/2006/relationships/settings" Target="/word/settings.xml" Id="Rb74c82a313a0462d" /><Relationship Type="http://schemas.openxmlformats.org/officeDocument/2006/relationships/image" Target="/word/media/bd6c1631-ae73-4472-b9a3-c298154ff2b2.png" Id="Rb8fc417f9ead4dd9" /></Relationships>
</file>