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16900d85a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b1c6b839e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Tuejar,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9082b16b8482c" /><Relationship Type="http://schemas.openxmlformats.org/officeDocument/2006/relationships/numbering" Target="/word/numbering.xml" Id="Rd287f1b83f1c4555" /><Relationship Type="http://schemas.openxmlformats.org/officeDocument/2006/relationships/settings" Target="/word/settings.xml" Id="Rbac868f45f6d4c79" /><Relationship Type="http://schemas.openxmlformats.org/officeDocument/2006/relationships/image" Target="/word/media/a57d72f6-4e0d-431e-9b92-dc909c2c98fa.png" Id="R9bcb1c6b839e4e28" /></Relationships>
</file>