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3313c1f08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fd25c3eb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ed71af3648c6" /><Relationship Type="http://schemas.openxmlformats.org/officeDocument/2006/relationships/numbering" Target="/word/numbering.xml" Id="Rf9398b05c46f4caa" /><Relationship Type="http://schemas.openxmlformats.org/officeDocument/2006/relationships/settings" Target="/word/settings.xml" Id="R2142b70f25904a76" /><Relationship Type="http://schemas.openxmlformats.org/officeDocument/2006/relationships/image" Target="/word/media/dcfc0c0e-423c-4c85-a296-7e889ba1eae0.png" Id="Rf452fd25c3eb44b8" /></Relationships>
</file>