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ed45ae80c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8020fa1cb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Valdescorriel,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953b2ce1f4c8e" /><Relationship Type="http://schemas.openxmlformats.org/officeDocument/2006/relationships/numbering" Target="/word/numbering.xml" Id="Rec83c6aae7724402" /><Relationship Type="http://schemas.openxmlformats.org/officeDocument/2006/relationships/settings" Target="/word/settings.xml" Id="Rf4ca507e3b174ace" /><Relationship Type="http://schemas.openxmlformats.org/officeDocument/2006/relationships/image" Target="/word/media/d3170b70-1f22-4318-8d0a-8d1c2ae6dfce.png" Id="R47a8020fa1cb4857" /></Relationships>
</file>