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9c8b7f900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cccd3deb3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 de Santullan,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26617a1ce4b87" /><Relationship Type="http://schemas.openxmlformats.org/officeDocument/2006/relationships/numbering" Target="/word/numbering.xml" Id="Rd99f71393dfe4340" /><Relationship Type="http://schemas.openxmlformats.org/officeDocument/2006/relationships/settings" Target="/word/settings.xml" Id="Rbd41ee5069cc452b" /><Relationship Type="http://schemas.openxmlformats.org/officeDocument/2006/relationships/image" Target="/word/media/017c506b-f6d8-4c00-972b-6dae8bb1ea51.png" Id="R210cccd3deb34084" /></Relationships>
</file>