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47ec257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5d36290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Villamonico,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ba163f2543ee" /><Relationship Type="http://schemas.openxmlformats.org/officeDocument/2006/relationships/numbering" Target="/word/numbering.xml" Id="R75c7de854e424169" /><Relationship Type="http://schemas.openxmlformats.org/officeDocument/2006/relationships/settings" Target="/word/settings.xml" Id="Rf63e588d8acc40c7" /><Relationship Type="http://schemas.openxmlformats.org/officeDocument/2006/relationships/image" Target="/word/media/9ed4ed4b-7aa8-42bf-b0a4-02638afe5100.png" Id="R47a05d36290f44bb" /></Relationships>
</file>