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0454e2fb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f1b11d7b3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Villardecendias,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fbf8e482345a5" /><Relationship Type="http://schemas.openxmlformats.org/officeDocument/2006/relationships/numbering" Target="/word/numbering.xml" Id="R81897cd02bf04f92" /><Relationship Type="http://schemas.openxmlformats.org/officeDocument/2006/relationships/settings" Target="/word/settings.xml" Id="R9027869df6a14690" /><Relationship Type="http://schemas.openxmlformats.org/officeDocument/2006/relationships/image" Target="/word/media/bd25006c-d09f-4a23-8028-647b28fbba4d.png" Id="Rb36f1b11d7b3476a" /></Relationships>
</file>