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a56831fe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8585d552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Villarejo de la Penuela,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489f030549ea" /><Relationship Type="http://schemas.openxmlformats.org/officeDocument/2006/relationships/numbering" Target="/word/numbering.xml" Id="R15ff8fd249d049d9" /><Relationship Type="http://schemas.openxmlformats.org/officeDocument/2006/relationships/settings" Target="/word/settings.xml" Id="R5145e55ba5bd4b9c" /><Relationship Type="http://schemas.openxmlformats.org/officeDocument/2006/relationships/image" Target="/word/media/b8d8acca-594c-456a-a979-e5d5d1c188d0.png" Id="R6f218585d55246e8" /></Relationships>
</file>