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7d867612b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476dfabac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Villaseco de los Gamitos,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f88328ddc4e14" /><Relationship Type="http://schemas.openxmlformats.org/officeDocument/2006/relationships/numbering" Target="/word/numbering.xml" Id="R98a99c55cdfb4298" /><Relationship Type="http://schemas.openxmlformats.org/officeDocument/2006/relationships/settings" Target="/word/settings.xml" Id="Rf7de0d08871d4ea5" /><Relationship Type="http://schemas.openxmlformats.org/officeDocument/2006/relationships/image" Target="/word/media/3e18d152-655a-4e1b-8563-4fe5da229ef6.png" Id="Rfc8476dfabac4c1f" /></Relationships>
</file>