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0cda2ab7b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f935f82b4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Yuncler,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d1b3014ab4b7f" /><Relationship Type="http://schemas.openxmlformats.org/officeDocument/2006/relationships/numbering" Target="/word/numbering.xml" Id="Rf5f22b9ade9a4ff7" /><Relationship Type="http://schemas.openxmlformats.org/officeDocument/2006/relationships/settings" Target="/word/settings.xml" Id="R149cd19da7f04e85" /><Relationship Type="http://schemas.openxmlformats.org/officeDocument/2006/relationships/image" Target="/word/media/417ece20-38e2-41b4-95fb-6863ae951da8.png" Id="Rf0df935f82b44e97" /></Relationships>
</file>