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e4237cc01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c76c7585a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Zuaztoi,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d553865254458" /><Relationship Type="http://schemas.openxmlformats.org/officeDocument/2006/relationships/numbering" Target="/word/numbering.xml" Id="Rd6437ea628bd4bd0" /><Relationship Type="http://schemas.openxmlformats.org/officeDocument/2006/relationships/settings" Target="/word/settings.xml" Id="R86f7f5b5fb784601" /><Relationship Type="http://schemas.openxmlformats.org/officeDocument/2006/relationships/image" Target="/word/media/7fd59c8a-5a92-4465-b811-5b18e4a6e122.png" Id="R984c76c7585a420a" /></Relationships>
</file>