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e778cb348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208f6479c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Ampara,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def767d514d82" /><Relationship Type="http://schemas.openxmlformats.org/officeDocument/2006/relationships/numbering" Target="/word/numbering.xml" Id="Ra03e5dd20507486d" /><Relationship Type="http://schemas.openxmlformats.org/officeDocument/2006/relationships/settings" Target="/word/settings.xml" Id="R7094bcf21ebb46b5" /><Relationship Type="http://schemas.openxmlformats.org/officeDocument/2006/relationships/image" Target="/word/media/937d4b58-9005-4bab-b6ed-b04438e164b4.png" Id="R632208f6479c4b8c" /></Relationships>
</file>