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2f06c48a1c4f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1eada28c9642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Allenwinden (Baar),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ef6bedf7ed4714" /><Relationship Type="http://schemas.openxmlformats.org/officeDocument/2006/relationships/numbering" Target="/word/numbering.xml" Id="Rf8ac2d48756c4663" /><Relationship Type="http://schemas.openxmlformats.org/officeDocument/2006/relationships/settings" Target="/word/settings.xml" Id="R7cbe4b2e91df4f2f" /><Relationship Type="http://schemas.openxmlformats.org/officeDocument/2006/relationships/image" Target="/word/media/9635359a-32a9-4273-b048-5081f9ff421e.png" Id="R8b1eada28c964275" /></Relationships>
</file>